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CC5" w:rsidRPr="00316CC5" w:rsidRDefault="00316CC5" w:rsidP="00316CC5">
      <w:pPr>
        <w:pStyle w:val="Standard"/>
        <w:jc w:val="both"/>
        <w:rPr>
          <w:sz w:val="24"/>
          <w:szCs w:val="24"/>
        </w:rPr>
      </w:pPr>
      <w:r w:rsidRPr="00316CC5">
        <w:rPr>
          <w:sz w:val="24"/>
          <w:szCs w:val="24"/>
        </w:rPr>
        <w:t xml:space="preserve">Данная рабочая программа по физике  для  9 класса основной школы составлена на основе:  </w:t>
      </w:r>
    </w:p>
    <w:p w:rsidR="00316CC5" w:rsidRPr="00316CC5" w:rsidRDefault="00316CC5" w:rsidP="00316CC5">
      <w:pPr>
        <w:pStyle w:val="a3"/>
        <w:numPr>
          <w:ilvl w:val="0"/>
          <w:numId w:val="1"/>
        </w:numPr>
        <w:tabs>
          <w:tab w:val="left" w:pos="1277"/>
          <w:tab w:val="left" w:pos="1986"/>
        </w:tabs>
        <w:ind w:left="993" w:hanging="284"/>
        <w:jc w:val="both"/>
      </w:pPr>
      <w:r w:rsidRPr="00316CC5">
        <w:t>Федерального компонента государственного стандарта общего образования (часть 1), утвержденный приказом Министерства образования Российской Федерации от  05.03. 2004 г. №1089 (в ред. от 19.10.2009.года, с изменениями от 31.01.2012 года);</w:t>
      </w:r>
    </w:p>
    <w:p w:rsidR="00316CC5" w:rsidRPr="00316CC5" w:rsidRDefault="00316CC5" w:rsidP="00316CC5">
      <w:pPr>
        <w:pStyle w:val="Textbodyindent"/>
        <w:numPr>
          <w:ilvl w:val="0"/>
          <w:numId w:val="1"/>
        </w:numPr>
        <w:tabs>
          <w:tab w:val="left" w:pos="1419"/>
          <w:tab w:val="left" w:pos="1986"/>
        </w:tabs>
        <w:ind w:left="993" w:right="567" w:hanging="284"/>
      </w:pPr>
      <w:r w:rsidRPr="00316CC5">
        <w:t>Рабочих программ по физике 7-9  классы под редакцией В.А. Поповой: Москва, «Планета», 2011 год.</w:t>
      </w:r>
    </w:p>
    <w:p w:rsidR="00316CC5" w:rsidRPr="00316CC5" w:rsidRDefault="00316CC5" w:rsidP="00316CC5">
      <w:pPr>
        <w:pStyle w:val="Standard"/>
        <w:jc w:val="both"/>
        <w:rPr>
          <w:sz w:val="24"/>
          <w:szCs w:val="24"/>
        </w:rPr>
      </w:pPr>
      <w:r w:rsidRPr="00316CC5">
        <w:rPr>
          <w:sz w:val="24"/>
          <w:szCs w:val="24"/>
        </w:rPr>
        <w:t xml:space="preserve">                Рабочая программа составлена с учётом авторской программы основного общего образования по физике «Физика. 7-9» (авторы Н.С.  </w:t>
      </w:r>
      <w:proofErr w:type="spellStart"/>
      <w:r w:rsidRPr="00316CC5">
        <w:rPr>
          <w:sz w:val="24"/>
          <w:szCs w:val="24"/>
        </w:rPr>
        <w:t>Пурышева</w:t>
      </w:r>
      <w:proofErr w:type="spellEnd"/>
      <w:r w:rsidRPr="00316CC5">
        <w:rPr>
          <w:sz w:val="24"/>
          <w:szCs w:val="24"/>
        </w:rPr>
        <w:t xml:space="preserve">, Н.Е </w:t>
      </w:r>
      <w:proofErr w:type="spellStart"/>
      <w:r w:rsidRPr="00316CC5">
        <w:rPr>
          <w:sz w:val="24"/>
          <w:szCs w:val="24"/>
        </w:rPr>
        <w:t>Важеевская</w:t>
      </w:r>
      <w:proofErr w:type="spellEnd"/>
      <w:r w:rsidRPr="00316CC5">
        <w:rPr>
          <w:sz w:val="24"/>
          <w:szCs w:val="24"/>
        </w:rPr>
        <w:t xml:space="preserve">, В.М. </w:t>
      </w:r>
      <w:proofErr w:type="spellStart"/>
      <w:r w:rsidRPr="00316CC5">
        <w:rPr>
          <w:sz w:val="24"/>
          <w:szCs w:val="24"/>
        </w:rPr>
        <w:t>Чаругин</w:t>
      </w:r>
      <w:proofErr w:type="spellEnd"/>
      <w:r w:rsidRPr="00316CC5">
        <w:rPr>
          <w:sz w:val="24"/>
          <w:szCs w:val="24"/>
        </w:rPr>
        <w:t xml:space="preserve"> - М.: Дрофа-2013).</w:t>
      </w:r>
    </w:p>
    <w:p w:rsidR="00316CC5" w:rsidRDefault="00316CC5" w:rsidP="00316CC5">
      <w:pPr>
        <w:pStyle w:val="Standard"/>
        <w:ind w:firstLine="567"/>
        <w:jc w:val="both"/>
        <w:rPr>
          <w:sz w:val="24"/>
          <w:szCs w:val="24"/>
        </w:rPr>
      </w:pPr>
    </w:p>
    <w:p w:rsidR="00316CC5" w:rsidRPr="00316CC5" w:rsidRDefault="00316CC5" w:rsidP="00316CC5">
      <w:pPr>
        <w:pStyle w:val="Standard"/>
        <w:ind w:firstLine="567"/>
        <w:jc w:val="both"/>
        <w:rPr>
          <w:sz w:val="24"/>
          <w:szCs w:val="24"/>
        </w:rPr>
      </w:pPr>
      <w:r w:rsidRPr="00316CC5">
        <w:rPr>
          <w:sz w:val="24"/>
          <w:szCs w:val="24"/>
        </w:rPr>
        <w:t>Учебная программа рассчитана на 68 часов, 2 часа в неделю. Из них: контрольных работ - 8 ,  лабораторных работ -10.</w:t>
      </w:r>
    </w:p>
    <w:p w:rsidR="00316CC5" w:rsidRPr="00316CC5" w:rsidRDefault="00316CC5" w:rsidP="00316CC5">
      <w:pPr>
        <w:pStyle w:val="Standard"/>
        <w:ind w:firstLine="567"/>
        <w:jc w:val="both"/>
        <w:rPr>
          <w:sz w:val="24"/>
          <w:szCs w:val="24"/>
        </w:rPr>
      </w:pPr>
    </w:p>
    <w:p w:rsidR="00316CC5" w:rsidRPr="00316CC5" w:rsidRDefault="00316CC5" w:rsidP="00316CC5">
      <w:pPr>
        <w:pStyle w:val="Standard"/>
        <w:jc w:val="center"/>
        <w:rPr>
          <w:b/>
          <w:sz w:val="24"/>
          <w:szCs w:val="24"/>
        </w:rPr>
      </w:pPr>
      <w:bookmarkStart w:id="0" w:name="_GoBack"/>
      <w:bookmarkEnd w:id="0"/>
      <w:r w:rsidRPr="00316CC5">
        <w:rPr>
          <w:b/>
          <w:sz w:val="24"/>
          <w:szCs w:val="24"/>
        </w:rPr>
        <w:t>Изучение физики в 9-м классе направлено на достижение следующих целей:</w:t>
      </w:r>
    </w:p>
    <w:p w:rsidR="00316CC5" w:rsidRPr="00316CC5" w:rsidRDefault="00316CC5" w:rsidP="00316CC5">
      <w:pPr>
        <w:pStyle w:val="Standard"/>
        <w:ind w:firstLine="567"/>
        <w:jc w:val="both"/>
        <w:rPr>
          <w:sz w:val="24"/>
          <w:szCs w:val="24"/>
        </w:rPr>
      </w:pPr>
      <w:r w:rsidRPr="00316CC5">
        <w:rPr>
          <w:sz w:val="24"/>
          <w:szCs w:val="24"/>
        </w:rPr>
        <w:t xml:space="preserve"> - </w:t>
      </w:r>
      <w:r w:rsidRPr="00316CC5">
        <w:rPr>
          <w:b/>
          <w:sz w:val="24"/>
          <w:szCs w:val="24"/>
        </w:rPr>
        <w:t>формирование у учащихся знаний основ физики</w:t>
      </w:r>
      <w:r w:rsidRPr="00316CC5">
        <w:rPr>
          <w:sz w:val="24"/>
          <w:szCs w:val="24"/>
        </w:rPr>
        <w:t>: экспериментальных фактов, понятий, законов, элементов физических теорий (механики, молекулярно-кинетической, электродинамики, квантовой физики) подготовка к формированию у школьников целостных представлений о современной физической картине мира;</w:t>
      </w:r>
    </w:p>
    <w:p w:rsidR="00316CC5" w:rsidRPr="00316CC5" w:rsidRDefault="00316CC5" w:rsidP="00316CC5">
      <w:pPr>
        <w:pStyle w:val="Standard"/>
        <w:ind w:firstLine="567"/>
        <w:jc w:val="both"/>
        <w:rPr>
          <w:sz w:val="24"/>
          <w:szCs w:val="24"/>
        </w:rPr>
      </w:pPr>
      <w:r w:rsidRPr="00316CC5">
        <w:rPr>
          <w:b/>
          <w:sz w:val="24"/>
          <w:szCs w:val="24"/>
        </w:rPr>
        <w:t>-  формирование знаний о методах познания в физике</w:t>
      </w:r>
      <w:r w:rsidRPr="00316CC5">
        <w:rPr>
          <w:sz w:val="24"/>
          <w:szCs w:val="24"/>
        </w:rPr>
        <w:t xml:space="preserve"> - теоретическом и экспериментальном, о роли и месте теории и эксперимента в научном познании, о соотношении теории и эксперимента.</w:t>
      </w:r>
    </w:p>
    <w:p w:rsidR="00316CC5" w:rsidRPr="00316CC5" w:rsidRDefault="00316CC5" w:rsidP="00316CC5">
      <w:pPr>
        <w:pStyle w:val="Standard"/>
        <w:ind w:firstLine="567"/>
        <w:jc w:val="both"/>
        <w:rPr>
          <w:sz w:val="24"/>
          <w:szCs w:val="24"/>
        </w:rPr>
      </w:pPr>
      <w:r w:rsidRPr="00316CC5">
        <w:rPr>
          <w:sz w:val="24"/>
          <w:szCs w:val="24"/>
        </w:rPr>
        <w:t xml:space="preserve">- </w:t>
      </w:r>
      <w:r w:rsidRPr="00316CC5">
        <w:rPr>
          <w:b/>
          <w:sz w:val="24"/>
          <w:szCs w:val="24"/>
        </w:rPr>
        <w:t>формирование знаний</w:t>
      </w:r>
      <w:r w:rsidRPr="00316CC5">
        <w:rPr>
          <w:sz w:val="24"/>
          <w:szCs w:val="24"/>
        </w:rPr>
        <w:t xml:space="preserve"> о физических основах устройства и функционирования технических объектов</w:t>
      </w:r>
      <w:proofErr w:type="gramStart"/>
      <w:r w:rsidRPr="00316CC5">
        <w:rPr>
          <w:sz w:val="24"/>
          <w:szCs w:val="24"/>
        </w:rPr>
        <w:t>.</w:t>
      </w:r>
      <w:proofErr w:type="gramEnd"/>
      <w:r w:rsidRPr="00316CC5">
        <w:rPr>
          <w:sz w:val="24"/>
          <w:szCs w:val="24"/>
        </w:rPr>
        <w:t xml:space="preserve"> </w:t>
      </w:r>
      <w:proofErr w:type="gramStart"/>
      <w:r w:rsidRPr="00316CC5">
        <w:rPr>
          <w:sz w:val="24"/>
          <w:szCs w:val="24"/>
        </w:rPr>
        <w:t>э</w:t>
      </w:r>
      <w:proofErr w:type="gramEnd"/>
      <w:r w:rsidRPr="00316CC5">
        <w:rPr>
          <w:sz w:val="24"/>
          <w:szCs w:val="24"/>
        </w:rPr>
        <w:t>кспериментальных умений, научного мировоззрения (представлений о материи, ее видах, о движении материи и его формах, о пространстве и времени, о роли опыта в процессе научного познания и истинности знания, о причинно-следственных отношениях);</w:t>
      </w:r>
    </w:p>
    <w:p w:rsidR="00316CC5" w:rsidRPr="00316CC5" w:rsidRDefault="00316CC5" w:rsidP="00316CC5">
      <w:pPr>
        <w:pStyle w:val="Standard"/>
        <w:ind w:firstLine="567"/>
        <w:jc w:val="both"/>
        <w:rPr>
          <w:sz w:val="24"/>
          <w:szCs w:val="24"/>
        </w:rPr>
      </w:pPr>
      <w:r w:rsidRPr="00316CC5">
        <w:rPr>
          <w:sz w:val="24"/>
          <w:szCs w:val="24"/>
        </w:rPr>
        <w:t xml:space="preserve">-  представлений о роли физики в жизни общества (влияние развития физики на технический прогресс, возникновение и решение экологических проблем) - </w:t>
      </w:r>
      <w:r w:rsidRPr="00316CC5">
        <w:rPr>
          <w:b/>
          <w:sz w:val="24"/>
          <w:szCs w:val="24"/>
        </w:rPr>
        <w:t>развитие у учащихся функциональных механизмов психики</w:t>
      </w:r>
      <w:r w:rsidRPr="00316CC5">
        <w:rPr>
          <w:sz w:val="24"/>
          <w:szCs w:val="24"/>
        </w:rPr>
        <w:t>: восприятия, мышления (эмпирического, теоретического, логического и диалектического), памяти, речи, воображения;</w:t>
      </w:r>
    </w:p>
    <w:p w:rsidR="00316CC5" w:rsidRPr="00316CC5" w:rsidRDefault="00316CC5" w:rsidP="00316CC5">
      <w:pPr>
        <w:pStyle w:val="Standard"/>
        <w:ind w:firstLine="567"/>
        <w:jc w:val="both"/>
        <w:rPr>
          <w:sz w:val="24"/>
          <w:szCs w:val="24"/>
        </w:rPr>
      </w:pPr>
      <w:r w:rsidRPr="00316CC5">
        <w:rPr>
          <w:sz w:val="24"/>
          <w:szCs w:val="24"/>
        </w:rPr>
        <w:t xml:space="preserve"> </w:t>
      </w:r>
      <w:r w:rsidRPr="00316CC5">
        <w:rPr>
          <w:b/>
          <w:sz w:val="24"/>
          <w:szCs w:val="24"/>
        </w:rPr>
        <w:t>- формирование и развитие свойств личности</w:t>
      </w:r>
      <w:r w:rsidRPr="00316CC5">
        <w:rPr>
          <w:sz w:val="24"/>
          <w:szCs w:val="24"/>
        </w:rPr>
        <w:t xml:space="preserve">: творческих способностей, интереса к изучению физики, самостоятельности, </w:t>
      </w:r>
      <w:proofErr w:type="spellStart"/>
      <w:r w:rsidRPr="00316CC5">
        <w:rPr>
          <w:sz w:val="24"/>
          <w:szCs w:val="24"/>
        </w:rPr>
        <w:t>коммуникативности</w:t>
      </w:r>
      <w:proofErr w:type="spellEnd"/>
      <w:r w:rsidRPr="00316CC5">
        <w:rPr>
          <w:sz w:val="24"/>
          <w:szCs w:val="24"/>
        </w:rPr>
        <w:t>, критичности, рефлексии.</w:t>
      </w:r>
    </w:p>
    <w:p w:rsidR="00316CC5" w:rsidRPr="00316CC5" w:rsidRDefault="00316CC5" w:rsidP="00316CC5">
      <w:pPr>
        <w:pStyle w:val="Standard"/>
        <w:ind w:firstLine="567"/>
        <w:jc w:val="both"/>
        <w:rPr>
          <w:b/>
          <w:sz w:val="24"/>
          <w:szCs w:val="24"/>
        </w:rPr>
      </w:pPr>
      <w:r w:rsidRPr="00316CC5">
        <w:rPr>
          <w:b/>
          <w:sz w:val="24"/>
          <w:szCs w:val="24"/>
        </w:rPr>
        <w:t>В задачи обучения физики входят:</w:t>
      </w:r>
    </w:p>
    <w:p w:rsidR="00316CC5" w:rsidRPr="00316CC5" w:rsidRDefault="00316CC5" w:rsidP="00316CC5">
      <w:pPr>
        <w:pStyle w:val="Standard"/>
        <w:widowControl/>
        <w:autoSpaceDE/>
        <w:rPr>
          <w:sz w:val="24"/>
          <w:szCs w:val="24"/>
        </w:rPr>
      </w:pPr>
      <w:r w:rsidRPr="00316CC5">
        <w:rPr>
          <w:sz w:val="24"/>
          <w:szCs w:val="24"/>
        </w:rPr>
        <w:t xml:space="preserve">          -   </w:t>
      </w:r>
      <w:r w:rsidRPr="00316CC5">
        <w:rPr>
          <w:b/>
          <w:sz w:val="24"/>
          <w:szCs w:val="24"/>
        </w:rPr>
        <w:t>развитие мышления учащихся</w:t>
      </w:r>
      <w:r w:rsidRPr="00316CC5">
        <w:rPr>
          <w:sz w:val="24"/>
          <w:szCs w:val="24"/>
        </w:rPr>
        <w:t>, формирование у них самостоятельно приобретать и применять знания, наблюдать и объяснять физические явления;</w:t>
      </w:r>
    </w:p>
    <w:p w:rsidR="00316CC5" w:rsidRPr="00316CC5" w:rsidRDefault="00316CC5" w:rsidP="00316CC5">
      <w:pPr>
        <w:pStyle w:val="Standard"/>
        <w:widowControl/>
        <w:autoSpaceDE/>
        <w:rPr>
          <w:sz w:val="24"/>
          <w:szCs w:val="24"/>
        </w:rPr>
      </w:pPr>
      <w:r w:rsidRPr="00316CC5">
        <w:rPr>
          <w:b/>
          <w:sz w:val="24"/>
          <w:szCs w:val="24"/>
        </w:rPr>
        <w:t xml:space="preserve">         -   овладение школьными знаниями</w:t>
      </w:r>
      <w:r w:rsidRPr="00316CC5">
        <w:rPr>
          <w:sz w:val="24"/>
          <w:szCs w:val="24"/>
        </w:rPr>
        <w:t xml:space="preserve"> об экспериментальных фактах, понятиях, законах, теориях, методах физической науки; о современной научной картине мира; о широких возможностях применения физических законов в технике и технологии;</w:t>
      </w:r>
    </w:p>
    <w:p w:rsidR="00316CC5" w:rsidRPr="00316CC5" w:rsidRDefault="00316CC5" w:rsidP="00316CC5">
      <w:pPr>
        <w:pStyle w:val="Standard"/>
        <w:widowControl/>
        <w:autoSpaceDE/>
        <w:rPr>
          <w:sz w:val="24"/>
          <w:szCs w:val="24"/>
        </w:rPr>
      </w:pPr>
      <w:r w:rsidRPr="00316CC5">
        <w:rPr>
          <w:b/>
          <w:sz w:val="24"/>
          <w:szCs w:val="24"/>
        </w:rPr>
        <w:t xml:space="preserve">         -   усвоение школьниками</w:t>
      </w:r>
      <w:r w:rsidRPr="00316CC5">
        <w:rPr>
          <w:sz w:val="24"/>
          <w:szCs w:val="24"/>
        </w:rPr>
        <w:t xml:space="preserve"> идей единства строения материи и неисчерпаемости процесса ее познания, понимание роли практики в познании физических явлений и законов;</w:t>
      </w:r>
    </w:p>
    <w:p w:rsidR="00316CC5" w:rsidRPr="00316CC5" w:rsidRDefault="00316CC5" w:rsidP="00316CC5">
      <w:pPr>
        <w:pStyle w:val="Standard"/>
        <w:widowControl/>
        <w:autoSpaceDE/>
        <w:rPr>
          <w:sz w:val="24"/>
          <w:szCs w:val="24"/>
        </w:rPr>
      </w:pPr>
      <w:r w:rsidRPr="00316CC5">
        <w:rPr>
          <w:b/>
          <w:sz w:val="24"/>
          <w:szCs w:val="24"/>
        </w:rPr>
        <w:t>-   формирование познавательного интереса</w:t>
      </w:r>
      <w:r w:rsidRPr="00316CC5">
        <w:rPr>
          <w:sz w:val="24"/>
          <w:szCs w:val="24"/>
        </w:rPr>
        <w:t xml:space="preserve"> к физике и технике, развитие творческих способностей, осознанных мотивов учения; подготовка к продолжению образования и сознательному выбору профессии.</w:t>
      </w:r>
    </w:p>
    <w:p w:rsidR="00316CC5" w:rsidRPr="00316CC5" w:rsidRDefault="00316CC5" w:rsidP="00316CC5">
      <w:pPr>
        <w:pStyle w:val="Standard"/>
        <w:widowControl/>
        <w:autoSpaceDE/>
        <w:rPr>
          <w:sz w:val="24"/>
          <w:szCs w:val="24"/>
        </w:rPr>
      </w:pPr>
    </w:p>
    <w:p w:rsidR="00316CC5" w:rsidRPr="00316CC5" w:rsidRDefault="00316CC5" w:rsidP="00316CC5">
      <w:pPr>
        <w:pStyle w:val="Standard"/>
        <w:ind w:firstLine="567"/>
        <w:rPr>
          <w:sz w:val="24"/>
          <w:szCs w:val="24"/>
        </w:rPr>
      </w:pPr>
      <w:r w:rsidRPr="00316CC5">
        <w:rPr>
          <w:sz w:val="24"/>
          <w:szCs w:val="24"/>
        </w:rPr>
        <w:t xml:space="preserve">  В 9 классе  больше внимания уделяется теоретическим методам познания и роли теории в цикле естественнонаучного познания. Здесь теория используется не только для объяснения явлений, но и для их предсказания, а главное — учащиеся знакомятся с теорией как с элементом физического знания. Законы механики изложены в логике, соответствующей структуре физической теории. Центральным понятием при изучении электромагнитных явлений, электромагнитных колебаний и волн является понятие электромагнитного поля — основная модель классической электродинамики. Формирование у учащихся полевых представлений, начатое в 8 классе, здесь получает свое завершение, и учение об электрических и магнитных явлениях, об их взаимосвязи предстает для них как еще одна физическая теория. Наконец, при изучении квантовых явлений учащиеся получают начальные элементарные представления об одной из современных физических теорий — квантовой механике. Таким </w:t>
      </w:r>
      <w:proofErr w:type="gramStart"/>
      <w:r w:rsidRPr="00316CC5">
        <w:rPr>
          <w:sz w:val="24"/>
          <w:szCs w:val="24"/>
        </w:rPr>
        <w:t>образом</w:t>
      </w:r>
      <w:proofErr w:type="gramEnd"/>
      <w:r w:rsidRPr="00316CC5">
        <w:rPr>
          <w:sz w:val="24"/>
          <w:szCs w:val="24"/>
        </w:rPr>
        <w:t xml:space="preserve"> курс физики 9 класса начинается с механики, включающей темы: «Законы механики» и «Механические колебания и волны». Предусмотрено изучение всех структурных элементов теории, включая законы Ньютона и законы сохранения. Знания по кинематике при этом </w:t>
      </w:r>
      <w:r w:rsidRPr="00316CC5">
        <w:rPr>
          <w:sz w:val="24"/>
          <w:szCs w:val="24"/>
        </w:rPr>
        <w:lastRenderedPageBreak/>
        <w:t>повторяются и расширяются. Изучение механических колебаний позволяет показать применение законов механики к анализу колебательных и волновых процессов и создать базу для понимания процесса возникновения и существования электромагнитных колебаний. Следующая тема — «Электромагнитные явления», в которой изучаются магнитное поле тока и явление электромагнитной индукции. Затем следует тема «Электромагнитные колебания и волны», включающая материал, посвященный волновым свойствам света. В теме «Элементы квантовой физики» учащиеся знакомятся с явлением фотоэффекта, с планетарной моделью атома, со строением атомного ядра и ядерной энергетикой, с некоторыми элементарными частицами; содержание темы направлено на формирование у учащихся некоторых квантовых представлений. Завершается курс темой «Вселенная». Эта тема выходит за рамки федерального компонента государственного стандарта основного общего образования. Однако ее включение в содержание курса физики основной школы прежде всего соответствует авторской концепции курса, согласно которой в нем должны быть рассмотрены физические явления, происходящие на уровнях микро-, макр</w:t>
      </w:r>
      <w:proofErr w:type="gramStart"/>
      <w:r w:rsidRPr="00316CC5">
        <w:rPr>
          <w:sz w:val="24"/>
          <w:szCs w:val="24"/>
        </w:rPr>
        <w:t>о-</w:t>
      </w:r>
      <w:proofErr w:type="gramEnd"/>
      <w:r w:rsidRPr="00316CC5">
        <w:rPr>
          <w:sz w:val="24"/>
          <w:szCs w:val="24"/>
        </w:rPr>
        <w:t xml:space="preserve"> и </w:t>
      </w:r>
      <w:proofErr w:type="spellStart"/>
      <w:r w:rsidRPr="00316CC5">
        <w:rPr>
          <w:sz w:val="24"/>
          <w:szCs w:val="24"/>
        </w:rPr>
        <w:t>мегамира</w:t>
      </w:r>
      <w:proofErr w:type="spellEnd"/>
      <w:r w:rsidRPr="00316CC5">
        <w:rPr>
          <w:sz w:val="24"/>
          <w:szCs w:val="24"/>
        </w:rPr>
        <w:t>. Кроме того, к необходимости включения астрономического материала в содержание курса приводит и требование завершенности этого курса, поскольку после окончания основной школы достаточно большая группа учащихся не будет изучать астрономию.</w:t>
      </w:r>
    </w:p>
    <w:p w:rsidR="00316CC5" w:rsidRPr="00316CC5" w:rsidRDefault="00316CC5" w:rsidP="00316CC5">
      <w:pPr>
        <w:pStyle w:val="Standard"/>
        <w:rPr>
          <w:sz w:val="24"/>
          <w:szCs w:val="24"/>
        </w:rPr>
      </w:pPr>
    </w:p>
    <w:p w:rsidR="00316CC5" w:rsidRPr="00316CC5" w:rsidRDefault="00316CC5" w:rsidP="00316CC5">
      <w:pPr>
        <w:rPr>
          <w:rFonts w:ascii="Times New Roman" w:hAnsi="Times New Roman" w:cs="Times New Roman"/>
        </w:rPr>
      </w:pPr>
    </w:p>
    <w:p w:rsidR="00316CC5" w:rsidRPr="00316CC5" w:rsidRDefault="00316CC5" w:rsidP="00316CC5">
      <w:pPr>
        <w:pStyle w:val="Standard"/>
        <w:jc w:val="center"/>
        <w:rPr>
          <w:rFonts w:eastAsia="Batang, 바탕"/>
          <w:b/>
          <w:sz w:val="24"/>
          <w:szCs w:val="24"/>
        </w:rPr>
      </w:pPr>
      <w:r w:rsidRPr="00316CC5">
        <w:rPr>
          <w:rFonts w:eastAsia="Batang, 바탕"/>
          <w:b/>
          <w:sz w:val="24"/>
          <w:szCs w:val="24"/>
        </w:rPr>
        <w:t>Учебно-тематический план предмета «Физика»  (9 класс)</w:t>
      </w:r>
    </w:p>
    <w:p w:rsidR="00316CC5" w:rsidRPr="00316CC5" w:rsidRDefault="00316CC5" w:rsidP="00316CC5">
      <w:pPr>
        <w:pStyle w:val="Standard"/>
        <w:jc w:val="center"/>
        <w:rPr>
          <w:rFonts w:eastAsia="Batang, 바탕"/>
          <w:b/>
          <w:sz w:val="24"/>
          <w:szCs w:val="24"/>
        </w:rPr>
      </w:pPr>
    </w:p>
    <w:tbl>
      <w:tblPr>
        <w:tblW w:w="10468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88"/>
        <w:gridCol w:w="4568"/>
        <w:gridCol w:w="1276"/>
        <w:gridCol w:w="1984"/>
        <w:gridCol w:w="1852"/>
      </w:tblGrid>
      <w:tr w:rsidR="00316CC5" w:rsidRPr="00316CC5" w:rsidTr="00316CC5">
        <w:tblPrEx>
          <w:tblCellMar>
            <w:top w:w="0" w:type="dxa"/>
            <w:bottom w:w="0" w:type="dxa"/>
          </w:tblCellMar>
        </w:tblPrEx>
        <w:trPr>
          <w:trHeight w:val="469"/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b/>
                <w:sz w:val="24"/>
                <w:szCs w:val="24"/>
              </w:rPr>
            </w:pPr>
            <w:r w:rsidRPr="00316CC5">
              <w:rPr>
                <w:b/>
                <w:sz w:val="24"/>
                <w:szCs w:val="24"/>
              </w:rPr>
              <w:t>№</w:t>
            </w:r>
          </w:p>
          <w:p w:rsidR="00316CC5" w:rsidRPr="00316CC5" w:rsidRDefault="00316CC5" w:rsidP="00316CC5">
            <w:pPr>
              <w:pStyle w:val="Standard"/>
              <w:ind w:left="-1190" w:firstLine="1190"/>
              <w:jc w:val="center"/>
              <w:rPr>
                <w:rFonts w:eastAsia="Batang, 바탕"/>
                <w:b/>
                <w:sz w:val="24"/>
                <w:szCs w:val="24"/>
              </w:rPr>
            </w:pPr>
            <w:proofErr w:type="gramStart"/>
            <w:r w:rsidRPr="00316CC5">
              <w:rPr>
                <w:rFonts w:eastAsia="Batang, 바탕"/>
                <w:b/>
                <w:sz w:val="24"/>
                <w:szCs w:val="24"/>
              </w:rPr>
              <w:t>п</w:t>
            </w:r>
            <w:proofErr w:type="gramEnd"/>
            <w:r w:rsidRPr="00316CC5">
              <w:rPr>
                <w:rFonts w:eastAsia="Batang, 바탕"/>
                <w:b/>
                <w:sz w:val="24"/>
                <w:szCs w:val="24"/>
              </w:rPr>
              <w:t>/п</w:t>
            </w: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b/>
                <w:sz w:val="24"/>
                <w:szCs w:val="24"/>
              </w:rPr>
            </w:pPr>
            <w:r w:rsidRPr="00316CC5">
              <w:rPr>
                <w:rFonts w:eastAsia="Batang, 바탕"/>
                <w:b/>
                <w:sz w:val="24"/>
                <w:szCs w:val="24"/>
              </w:rPr>
              <w:t>Тема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b/>
                <w:sz w:val="24"/>
                <w:szCs w:val="24"/>
              </w:rPr>
            </w:pPr>
            <w:r w:rsidRPr="00316CC5">
              <w:rPr>
                <w:rFonts w:eastAsia="Batang, 바탕"/>
                <w:b/>
                <w:sz w:val="24"/>
                <w:szCs w:val="24"/>
              </w:rPr>
              <w:t>Кол-во</w:t>
            </w:r>
          </w:p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b/>
                <w:sz w:val="24"/>
                <w:szCs w:val="24"/>
              </w:rPr>
            </w:pPr>
            <w:r w:rsidRPr="00316CC5">
              <w:rPr>
                <w:rFonts w:eastAsia="Batang, 바탕"/>
                <w:b/>
                <w:sz w:val="24"/>
                <w:szCs w:val="24"/>
              </w:rPr>
              <w:t>часов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b/>
                <w:sz w:val="24"/>
                <w:szCs w:val="24"/>
              </w:rPr>
            </w:pPr>
            <w:r w:rsidRPr="00316CC5">
              <w:rPr>
                <w:rFonts w:eastAsia="Batang, 바탕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b/>
                <w:sz w:val="24"/>
                <w:szCs w:val="24"/>
              </w:rPr>
            </w:pPr>
            <w:r w:rsidRPr="00316CC5">
              <w:rPr>
                <w:rFonts w:eastAsia="Batang, 바탕"/>
                <w:b/>
                <w:sz w:val="24"/>
                <w:szCs w:val="24"/>
              </w:rPr>
              <w:t>Контрольные работы</w:t>
            </w:r>
          </w:p>
        </w:tc>
      </w:tr>
      <w:tr w:rsidR="00316CC5" w:rsidRPr="00316CC5" w:rsidTr="00316CC5">
        <w:tblPrEx>
          <w:tblCellMar>
            <w:top w:w="0" w:type="dxa"/>
            <w:bottom w:w="0" w:type="dxa"/>
          </w:tblCellMar>
        </w:tblPrEx>
        <w:trPr>
          <w:trHeight w:val="357"/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1</w:t>
            </w: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Законы механики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24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1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3</w:t>
            </w:r>
          </w:p>
        </w:tc>
      </w:tr>
      <w:tr w:rsidR="00316CC5" w:rsidRPr="00316CC5" w:rsidTr="00316CC5">
        <w:tblPrEx>
          <w:tblCellMar>
            <w:top w:w="0" w:type="dxa"/>
            <w:bottom w:w="0" w:type="dxa"/>
          </w:tblCellMar>
        </w:tblPrEx>
        <w:trPr>
          <w:trHeight w:val="233"/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2</w:t>
            </w: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Механические колебания и волны.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2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1</w:t>
            </w:r>
          </w:p>
        </w:tc>
      </w:tr>
      <w:tr w:rsidR="00316CC5" w:rsidRPr="00316CC5" w:rsidTr="00316CC5">
        <w:tblPrEx>
          <w:tblCellMar>
            <w:top w:w="0" w:type="dxa"/>
            <w:bottom w:w="0" w:type="dxa"/>
          </w:tblCellMar>
        </w:tblPrEx>
        <w:trPr>
          <w:trHeight w:val="334"/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3</w:t>
            </w: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Электромагнитные  явления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5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1</w:t>
            </w:r>
          </w:p>
        </w:tc>
      </w:tr>
      <w:tr w:rsidR="00316CC5" w:rsidRPr="00316CC5" w:rsidTr="00316CC5">
        <w:tblPrEx>
          <w:tblCellMar>
            <w:top w:w="0" w:type="dxa"/>
            <w:bottom w:w="0" w:type="dxa"/>
          </w:tblCellMar>
        </w:tblPrEx>
        <w:trPr>
          <w:trHeight w:val="214"/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4</w:t>
            </w: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Электромагнитные колебания и волны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-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1</w:t>
            </w:r>
          </w:p>
        </w:tc>
      </w:tr>
      <w:tr w:rsidR="00316CC5" w:rsidRPr="00316CC5" w:rsidTr="00316CC5">
        <w:tblPrEx>
          <w:tblCellMar>
            <w:top w:w="0" w:type="dxa"/>
            <w:bottom w:w="0" w:type="dxa"/>
          </w:tblCellMar>
        </w:tblPrEx>
        <w:trPr>
          <w:trHeight w:val="223"/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5</w:t>
            </w: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Элементы квантовой физики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-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1</w:t>
            </w:r>
          </w:p>
        </w:tc>
      </w:tr>
      <w:tr w:rsidR="00316CC5" w:rsidRPr="00316CC5" w:rsidTr="00316CC5">
        <w:tblPrEx>
          <w:tblCellMar>
            <w:top w:w="0" w:type="dxa"/>
            <w:bottom w:w="0" w:type="dxa"/>
          </w:tblCellMar>
        </w:tblPrEx>
        <w:trPr>
          <w:trHeight w:val="233"/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6</w:t>
            </w: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Вселенная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2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1</w:t>
            </w:r>
          </w:p>
        </w:tc>
      </w:tr>
      <w:tr w:rsidR="00316CC5" w:rsidRPr="00316CC5" w:rsidTr="00316CC5">
        <w:tblPrEx>
          <w:tblCellMar>
            <w:top w:w="0" w:type="dxa"/>
            <w:bottom w:w="0" w:type="dxa"/>
          </w:tblCellMar>
        </w:tblPrEx>
        <w:trPr>
          <w:trHeight w:val="313"/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7</w:t>
            </w: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Повторение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-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sz w:val="24"/>
                <w:szCs w:val="24"/>
              </w:rPr>
            </w:pPr>
            <w:r w:rsidRPr="00316CC5">
              <w:rPr>
                <w:rFonts w:eastAsia="Batang, 바탕"/>
                <w:sz w:val="24"/>
                <w:szCs w:val="24"/>
              </w:rPr>
              <w:t>-</w:t>
            </w:r>
          </w:p>
        </w:tc>
      </w:tr>
      <w:tr w:rsidR="00316CC5" w:rsidRPr="00316CC5" w:rsidTr="00316CC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snapToGrid w:val="0"/>
              <w:jc w:val="center"/>
              <w:rPr>
                <w:rFonts w:eastAsia="Batang, 바탕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rPr>
                <w:rFonts w:eastAsia="Batang, 바탕"/>
                <w:b/>
                <w:sz w:val="24"/>
                <w:szCs w:val="24"/>
              </w:rPr>
            </w:pPr>
            <w:r w:rsidRPr="00316CC5">
              <w:rPr>
                <w:rFonts w:eastAsia="Batang, 바탕"/>
                <w:b/>
                <w:sz w:val="24"/>
                <w:szCs w:val="24"/>
              </w:rPr>
              <w:t>Итого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b/>
                <w:sz w:val="24"/>
                <w:szCs w:val="24"/>
              </w:rPr>
            </w:pPr>
            <w:r w:rsidRPr="00316CC5">
              <w:rPr>
                <w:rFonts w:eastAsia="Batang, 바탕"/>
                <w:b/>
                <w:sz w:val="24"/>
                <w:szCs w:val="24"/>
              </w:rPr>
              <w:t>68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b/>
                <w:sz w:val="24"/>
                <w:szCs w:val="24"/>
              </w:rPr>
            </w:pPr>
            <w:r w:rsidRPr="00316CC5">
              <w:rPr>
                <w:rFonts w:eastAsia="Batang, 바탕"/>
                <w:b/>
                <w:sz w:val="24"/>
                <w:szCs w:val="24"/>
              </w:rPr>
              <w:t>Л.р.-10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6CC5" w:rsidRPr="00316CC5" w:rsidRDefault="00316CC5" w:rsidP="00316CC5">
            <w:pPr>
              <w:pStyle w:val="Standard"/>
              <w:jc w:val="center"/>
              <w:rPr>
                <w:rFonts w:eastAsia="Batang, 바탕"/>
                <w:b/>
                <w:sz w:val="24"/>
                <w:szCs w:val="24"/>
              </w:rPr>
            </w:pPr>
            <w:r w:rsidRPr="00316CC5">
              <w:rPr>
                <w:rFonts w:eastAsia="Batang, 바탕"/>
                <w:b/>
                <w:sz w:val="24"/>
                <w:szCs w:val="24"/>
              </w:rPr>
              <w:t>К.р.-8</w:t>
            </w:r>
          </w:p>
        </w:tc>
      </w:tr>
    </w:tbl>
    <w:p w:rsidR="00316CC5" w:rsidRPr="00316CC5" w:rsidRDefault="00316CC5" w:rsidP="00316CC5">
      <w:pPr>
        <w:rPr>
          <w:rFonts w:ascii="Times New Roman" w:hAnsi="Times New Roman" w:cs="Times New Roman"/>
        </w:rPr>
      </w:pPr>
    </w:p>
    <w:p w:rsidR="00316CC5" w:rsidRPr="00316CC5" w:rsidRDefault="00316CC5" w:rsidP="00316CC5">
      <w:pPr>
        <w:rPr>
          <w:rFonts w:ascii="Times New Roman" w:hAnsi="Times New Roman" w:cs="Times New Roman"/>
        </w:rPr>
      </w:pPr>
    </w:p>
    <w:p w:rsidR="00316CC5" w:rsidRPr="00316CC5" w:rsidRDefault="00316CC5" w:rsidP="00316CC5">
      <w:pPr>
        <w:pStyle w:val="Standard"/>
        <w:jc w:val="center"/>
        <w:rPr>
          <w:b/>
          <w:sz w:val="24"/>
          <w:szCs w:val="24"/>
        </w:rPr>
      </w:pPr>
      <w:r w:rsidRPr="00316CC5">
        <w:rPr>
          <w:b/>
          <w:sz w:val="24"/>
          <w:szCs w:val="24"/>
        </w:rPr>
        <w:t>Требования к уровню подготовки учащихся</w:t>
      </w:r>
    </w:p>
    <w:p w:rsidR="00316CC5" w:rsidRPr="00316CC5" w:rsidRDefault="00316CC5" w:rsidP="00316CC5">
      <w:pPr>
        <w:pStyle w:val="Standard"/>
        <w:jc w:val="center"/>
        <w:rPr>
          <w:sz w:val="24"/>
          <w:szCs w:val="24"/>
        </w:rPr>
      </w:pPr>
      <w:r w:rsidRPr="00316CC5">
        <w:rPr>
          <w:b/>
          <w:iCs/>
          <w:color w:val="000000"/>
          <w:spacing w:val="5"/>
          <w:sz w:val="24"/>
          <w:szCs w:val="24"/>
        </w:rPr>
        <w:t xml:space="preserve">В   результате   изучения  курса физики 9 класса  </w:t>
      </w:r>
      <w:r w:rsidRPr="00316CC5">
        <w:rPr>
          <w:b/>
          <w:iCs/>
          <w:color w:val="000000"/>
          <w:spacing w:val="1"/>
          <w:sz w:val="24"/>
          <w:szCs w:val="24"/>
        </w:rPr>
        <w:t>ученик должен</w:t>
      </w:r>
    </w:p>
    <w:p w:rsidR="00316CC5" w:rsidRPr="00316CC5" w:rsidRDefault="00316CC5" w:rsidP="00316CC5">
      <w:pPr>
        <w:pStyle w:val="Standard"/>
        <w:jc w:val="both"/>
        <w:rPr>
          <w:sz w:val="24"/>
          <w:szCs w:val="24"/>
        </w:rPr>
      </w:pPr>
      <w:r w:rsidRPr="00316CC5">
        <w:rPr>
          <w:iCs/>
          <w:color w:val="000000"/>
          <w:spacing w:val="1"/>
          <w:sz w:val="24"/>
          <w:szCs w:val="24"/>
        </w:rPr>
        <w:t xml:space="preserve"> </w:t>
      </w:r>
      <w:r w:rsidRPr="00316CC5">
        <w:rPr>
          <w:b/>
          <w:sz w:val="24"/>
          <w:szCs w:val="24"/>
        </w:rPr>
        <w:t>знать/понимать:</w:t>
      </w:r>
    </w:p>
    <w:p w:rsidR="00316CC5" w:rsidRPr="00316CC5" w:rsidRDefault="00316CC5" w:rsidP="00316CC5">
      <w:pPr>
        <w:pStyle w:val="Standard"/>
        <w:widowControl/>
        <w:autoSpaceDE/>
        <w:ind w:firstLine="567"/>
        <w:jc w:val="both"/>
        <w:rPr>
          <w:sz w:val="24"/>
          <w:szCs w:val="24"/>
        </w:rPr>
      </w:pPr>
      <w:proofErr w:type="gramStart"/>
      <w:r w:rsidRPr="00316CC5">
        <w:rPr>
          <w:b/>
          <w:sz w:val="24"/>
          <w:szCs w:val="24"/>
        </w:rPr>
        <w:t>смысл понятий:</w:t>
      </w:r>
      <w:r w:rsidRPr="00316CC5">
        <w:rPr>
          <w:sz w:val="24"/>
          <w:szCs w:val="24"/>
        </w:rPr>
        <w:t xml:space="preserve"> физическое явление, физический закон, вещество, взаимодействие, электрическое поле, магнитное поле, волна, атом, атомное ядро, ионизирующие излучения, колебательная система, свободные и вынужденные колебания,  резонанс, модели  пружинного и математического маятников, поперечные и продольные волны; линии магнитной индукции, переменный электрический ток, правила: буравчика, левой руки, Ленца; созвездия Большая и Малая Медведица, планеты Солнечной системы, звёздные скопления, солнечные и лунные затмения;</w:t>
      </w:r>
      <w:proofErr w:type="gramEnd"/>
    </w:p>
    <w:p w:rsidR="00316CC5" w:rsidRPr="00316CC5" w:rsidRDefault="00316CC5" w:rsidP="00316CC5">
      <w:pPr>
        <w:pStyle w:val="Standard"/>
        <w:widowControl/>
        <w:autoSpaceDE/>
        <w:ind w:firstLine="567"/>
        <w:jc w:val="both"/>
        <w:rPr>
          <w:sz w:val="24"/>
          <w:szCs w:val="24"/>
        </w:rPr>
      </w:pPr>
      <w:proofErr w:type="gramStart"/>
      <w:r w:rsidRPr="00316CC5">
        <w:rPr>
          <w:b/>
          <w:sz w:val="24"/>
          <w:szCs w:val="24"/>
        </w:rPr>
        <w:t xml:space="preserve">смысл физических величин: </w:t>
      </w:r>
      <w:r w:rsidRPr="00316CC5">
        <w:rPr>
          <w:sz w:val="24"/>
          <w:szCs w:val="24"/>
        </w:rPr>
        <w:t>путь, скорость, ускорение, масса, плотность, сила, давление, импульс, работа, мощность, кинетическая энергия, потенциальная энергия, коэффициент полезного действия, электрический заряд, сила электрического тока, электрическое напряжение, электрическое сопротивление, работа и мощность электрического тока, магнитный поток, индуктивность проводника; звёздная величина, расстояние до небесных тел;</w:t>
      </w:r>
      <w:proofErr w:type="gramEnd"/>
    </w:p>
    <w:p w:rsidR="00316CC5" w:rsidRPr="00316CC5" w:rsidRDefault="00316CC5" w:rsidP="00316CC5">
      <w:pPr>
        <w:pStyle w:val="Standard"/>
        <w:widowControl/>
        <w:autoSpaceDE/>
        <w:ind w:firstLine="567"/>
        <w:jc w:val="both"/>
        <w:rPr>
          <w:sz w:val="24"/>
          <w:szCs w:val="24"/>
        </w:rPr>
      </w:pPr>
      <w:r w:rsidRPr="00316CC5">
        <w:rPr>
          <w:b/>
          <w:sz w:val="24"/>
          <w:szCs w:val="24"/>
        </w:rPr>
        <w:t xml:space="preserve">смысл физических законов: </w:t>
      </w:r>
      <w:r w:rsidRPr="00316CC5">
        <w:rPr>
          <w:sz w:val="24"/>
          <w:szCs w:val="24"/>
        </w:rPr>
        <w:t>Ньютона, всемирного тяготения, сохранения импульса и механической энергии, сохранения энергии в тепловых процессах;</w:t>
      </w:r>
    </w:p>
    <w:p w:rsidR="00316CC5" w:rsidRPr="00316CC5" w:rsidRDefault="00316CC5" w:rsidP="00316CC5">
      <w:pPr>
        <w:pStyle w:val="Standard"/>
        <w:ind w:left="426" w:hanging="426"/>
        <w:jc w:val="both"/>
        <w:rPr>
          <w:b/>
          <w:sz w:val="24"/>
          <w:szCs w:val="24"/>
        </w:rPr>
      </w:pPr>
      <w:r w:rsidRPr="00316CC5">
        <w:rPr>
          <w:b/>
          <w:sz w:val="24"/>
          <w:szCs w:val="24"/>
        </w:rPr>
        <w:t>уметь</w:t>
      </w:r>
    </w:p>
    <w:p w:rsidR="00316CC5" w:rsidRPr="00316CC5" w:rsidRDefault="00316CC5" w:rsidP="00316CC5">
      <w:pPr>
        <w:pStyle w:val="Standard"/>
        <w:ind w:left="426" w:hanging="426"/>
        <w:jc w:val="both"/>
        <w:rPr>
          <w:sz w:val="24"/>
          <w:szCs w:val="24"/>
        </w:rPr>
      </w:pPr>
      <w:r w:rsidRPr="00316CC5">
        <w:rPr>
          <w:b/>
          <w:sz w:val="24"/>
          <w:szCs w:val="24"/>
        </w:rPr>
        <w:t xml:space="preserve">        </w:t>
      </w:r>
      <w:proofErr w:type="gramStart"/>
      <w:r w:rsidRPr="00316CC5">
        <w:rPr>
          <w:b/>
          <w:sz w:val="24"/>
          <w:szCs w:val="24"/>
        </w:rPr>
        <w:t xml:space="preserve">описывать и объяснять физические явления: </w:t>
      </w:r>
      <w:r w:rsidRPr="00316CC5">
        <w:rPr>
          <w:sz w:val="24"/>
          <w:szCs w:val="24"/>
        </w:rPr>
        <w:t xml:space="preserve">равномерное прямолинейное движение, равноускоренное прямолинейное движение, передачу давления жидкостями и газами, плавание тел, механические колебания и волны, взаимодействие электрических зарядов, взаимодействие магнитов, действие магнитного поля на проводник с током, тепловое действие тока, электромагнитную индукцию, самоиндукцию, отражение, преломление и дисперсию света; </w:t>
      </w:r>
      <w:r w:rsidRPr="00316CC5">
        <w:rPr>
          <w:sz w:val="24"/>
          <w:szCs w:val="24"/>
        </w:rPr>
        <w:lastRenderedPageBreak/>
        <w:t>приливы  и отливы, метеоры и метеориты;</w:t>
      </w:r>
      <w:proofErr w:type="gramEnd"/>
    </w:p>
    <w:p w:rsidR="00316CC5" w:rsidRPr="00316CC5" w:rsidRDefault="00316CC5" w:rsidP="00316CC5">
      <w:pPr>
        <w:pStyle w:val="Standard"/>
        <w:widowControl/>
        <w:autoSpaceDE/>
        <w:ind w:firstLine="567"/>
        <w:jc w:val="both"/>
        <w:rPr>
          <w:sz w:val="24"/>
          <w:szCs w:val="24"/>
        </w:rPr>
      </w:pPr>
      <w:r w:rsidRPr="00316CC5">
        <w:rPr>
          <w:b/>
          <w:sz w:val="24"/>
          <w:szCs w:val="24"/>
        </w:rPr>
        <w:t xml:space="preserve">использовать физические приборы и измерительные инструменты для измерения физических величин: </w:t>
      </w:r>
      <w:r w:rsidRPr="00316CC5">
        <w:rPr>
          <w:sz w:val="24"/>
          <w:szCs w:val="24"/>
        </w:rPr>
        <w:t>расстояния, промежутка времени, массы, силы, работы и мощности электрического тока;</w:t>
      </w:r>
    </w:p>
    <w:p w:rsidR="00316CC5" w:rsidRPr="00316CC5" w:rsidRDefault="00316CC5" w:rsidP="00316CC5">
      <w:pPr>
        <w:pStyle w:val="Standard"/>
        <w:widowControl/>
        <w:autoSpaceDE/>
        <w:ind w:firstLine="567"/>
        <w:jc w:val="both"/>
        <w:rPr>
          <w:sz w:val="24"/>
          <w:szCs w:val="24"/>
        </w:rPr>
      </w:pPr>
      <w:proofErr w:type="gramStart"/>
      <w:r w:rsidRPr="00316CC5">
        <w:rPr>
          <w:b/>
          <w:sz w:val="24"/>
          <w:szCs w:val="24"/>
        </w:rPr>
        <w:t xml:space="preserve">представлять результаты измерений с помощью таблиц, графиков и выявлять на этой основе эмпирические зависимости: </w:t>
      </w:r>
      <w:r w:rsidRPr="00316CC5">
        <w:rPr>
          <w:sz w:val="24"/>
          <w:szCs w:val="24"/>
        </w:rPr>
        <w:t>пути от времени, силы упругости от удлинения пружины, силы трения от силы нормального давления, периода колебаний маятника от длины нити, периода колебаний груза на пружине от массы груза и от жесткости пружины, угла отражения от угла падения света, угла преломления от угла падения света;</w:t>
      </w:r>
      <w:proofErr w:type="gramEnd"/>
    </w:p>
    <w:p w:rsidR="00316CC5" w:rsidRPr="00316CC5" w:rsidRDefault="00316CC5" w:rsidP="00316CC5">
      <w:pPr>
        <w:pStyle w:val="Standard"/>
        <w:widowControl/>
        <w:autoSpaceDE/>
        <w:ind w:firstLine="567"/>
        <w:jc w:val="both"/>
        <w:rPr>
          <w:b/>
          <w:sz w:val="24"/>
          <w:szCs w:val="24"/>
        </w:rPr>
      </w:pPr>
      <w:r w:rsidRPr="00316CC5">
        <w:rPr>
          <w:b/>
          <w:sz w:val="24"/>
          <w:szCs w:val="24"/>
        </w:rPr>
        <w:t>выражать результаты измерений и расчетов в единицах Международной системы;</w:t>
      </w:r>
    </w:p>
    <w:p w:rsidR="00316CC5" w:rsidRPr="00316CC5" w:rsidRDefault="00316CC5" w:rsidP="00316CC5">
      <w:pPr>
        <w:pStyle w:val="Standard"/>
        <w:widowControl/>
        <w:autoSpaceDE/>
        <w:jc w:val="both"/>
        <w:rPr>
          <w:sz w:val="24"/>
          <w:szCs w:val="24"/>
        </w:rPr>
      </w:pPr>
      <w:r w:rsidRPr="00316CC5">
        <w:rPr>
          <w:b/>
          <w:sz w:val="24"/>
          <w:szCs w:val="24"/>
        </w:rPr>
        <w:t xml:space="preserve">приводить примеры практического использования физических знаний </w:t>
      </w:r>
      <w:r w:rsidRPr="00316CC5">
        <w:rPr>
          <w:sz w:val="24"/>
          <w:szCs w:val="24"/>
        </w:rPr>
        <w:t>о механических, тепловых, электромагнитных и квантовых явлениях;</w:t>
      </w:r>
    </w:p>
    <w:p w:rsidR="00316CC5" w:rsidRPr="00316CC5" w:rsidRDefault="00316CC5" w:rsidP="00316CC5">
      <w:pPr>
        <w:pStyle w:val="Standard"/>
        <w:widowControl/>
        <w:autoSpaceDE/>
        <w:ind w:firstLine="567"/>
        <w:jc w:val="both"/>
        <w:rPr>
          <w:b/>
          <w:sz w:val="24"/>
          <w:szCs w:val="24"/>
        </w:rPr>
      </w:pPr>
      <w:r w:rsidRPr="00316CC5">
        <w:rPr>
          <w:b/>
          <w:sz w:val="24"/>
          <w:szCs w:val="24"/>
        </w:rPr>
        <w:t>решать задачи на применение изученных физических законов;</w:t>
      </w:r>
    </w:p>
    <w:p w:rsidR="00316CC5" w:rsidRPr="00316CC5" w:rsidRDefault="00316CC5" w:rsidP="00316CC5">
      <w:pPr>
        <w:pStyle w:val="Standard"/>
        <w:widowControl/>
        <w:autoSpaceDE/>
        <w:ind w:firstLine="567"/>
        <w:jc w:val="both"/>
        <w:rPr>
          <w:sz w:val="24"/>
          <w:szCs w:val="24"/>
        </w:rPr>
      </w:pPr>
      <w:r w:rsidRPr="00316CC5">
        <w:rPr>
          <w:b/>
          <w:sz w:val="24"/>
          <w:szCs w:val="24"/>
        </w:rPr>
        <w:t>осуществлять самостоятельный поиск информации</w:t>
      </w:r>
      <w:r w:rsidRPr="00316CC5">
        <w:rPr>
          <w:sz w:val="24"/>
          <w:szCs w:val="24"/>
        </w:rPr>
        <w:t xml:space="preserve"> естественнонаучного содержания с использованием различных источников (учебных текстов, справочных и научно-популярных изданий, компьютерных баз данных, ресурсов Интернета), ее обработку и представление в разных формах (словесно, с помощью графиков, математических символов, рисунков и структурных схем);</w:t>
      </w:r>
    </w:p>
    <w:p w:rsidR="00316CC5" w:rsidRPr="00316CC5" w:rsidRDefault="00316CC5" w:rsidP="00316CC5">
      <w:pPr>
        <w:pStyle w:val="Standard"/>
        <w:ind w:firstLine="567"/>
        <w:jc w:val="both"/>
        <w:rPr>
          <w:b/>
          <w:sz w:val="24"/>
          <w:szCs w:val="24"/>
        </w:rPr>
      </w:pPr>
      <w:r w:rsidRPr="00316CC5">
        <w:rPr>
          <w:b/>
          <w:sz w:val="24"/>
          <w:szCs w:val="24"/>
        </w:rPr>
        <w:t xml:space="preserve">использовать приобретенные знания и умения на практике и в повседневной жизни </w:t>
      </w:r>
      <w:proofErr w:type="gramStart"/>
      <w:r w:rsidRPr="00316CC5">
        <w:rPr>
          <w:b/>
          <w:sz w:val="24"/>
          <w:szCs w:val="24"/>
        </w:rPr>
        <w:t>для</w:t>
      </w:r>
      <w:proofErr w:type="gramEnd"/>
      <w:r w:rsidRPr="00316CC5">
        <w:rPr>
          <w:b/>
          <w:sz w:val="24"/>
          <w:szCs w:val="24"/>
        </w:rPr>
        <w:t>:</w:t>
      </w:r>
    </w:p>
    <w:p w:rsidR="00316CC5" w:rsidRPr="00316CC5" w:rsidRDefault="00316CC5" w:rsidP="00316CC5">
      <w:pPr>
        <w:pStyle w:val="Standard"/>
        <w:widowControl/>
        <w:autoSpaceDE/>
        <w:jc w:val="both"/>
        <w:rPr>
          <w:sz w:val="24"/>
          <w:szCs w:val="24"/>
        </w:rPr>
      </w:pPr>
      <w:r w:rsidRPr="00316CC5">
        <w:rPr>
          <w:sz w:val="24"/>
          <w:szCs w:val="24"/>
        </w:rPr>
        <w:t xml:space="preserve">обеспечения безопасности в процессе использования транспортных средств, электробытовых приборов, электронной техники; </w:t>
      </w:r>
      <w:proofErr w:type="gramStart"/>
      <w:r w:rsidRPr="00316CC5">
        <w:rPr>
          <w:sz w:val="24"/>
          <w:szCs w:val="24"/>
        </w:rPr>
        <w:t>контроля за</w:t>
      </w:r>
      <w:proofErr w:type="gramEnd"/>
      <w:r w:rsidRPr="00316CC5">
        <w:rPr>
          <w:sz w:val="24"/>
          <w:szCs w:val="24"/>
        </w:rPr>
        <w:t xml:space="preserve"> исправностью электропроводки, водопровода, сантехники и газовых приборов в квартире; рационального применения простых механизмов;</w:t>
      </w:r>
    </w:p>
    <w:p w:rsidR="00316CC5" w:rsidRPr="00316CC5" w:rsidRDefault="00316CC5" w:rsidP="00316CC5">
      <w:pPr>
        <w:pStyle w:val="Standard"/>
        <w:widowControl/>
        <w:autoSpaceDE/>
        <w:jc w:val="both"/>
        <w:rPr>
          <w:sz w:val="24"/>
          <w:szCs w:val="24"/>
        </w:rPr>
      </w:pPr>
      <w:r w:rsidRPr="00316CC5">
        <w:rPr>
          <w:sz w:val="24"/>
          <w:szCs w:val="24"/>
        </w:rPr>
        <w:t>оценки безопасности радиационного фона.</w:t>
      </w:r>
    </w:p>
    <w:p w:rsidR="00316CC5" w:rsidRPr="00316CC5" w:rsidRDefault="00316CC5" w:rsidP="00316CC5">
      <w:pPr>
        <w:rPr>
          <w:rFonts w:ascii="Times New Roman" w:hAnsi="Times New Roman" w:cs="Times New Roman"/>
        </w:rPr>
      </w:pPr>
    </w:p>
    <w:p w:rsidR="00316CC5" w:rsidRPr="00316CC5" w:rsidRDefault="00316CC5" w:rsidP="00316CC5">
      <w:pPr>
        <w:ind w:firstLine="600"/>
        <w:rPr>
          <w:rFonts w:ascii="Times New Roman" w:hAnsi="Times New Roman" w:cs="Times New Roman"/>
          <w:b/>
          <w:bCs/>
          <w:lang w:eastAsia="ru-RU"/>
        </w:rPr>
      </w:pPr>
      <w:r w:rsidRPr="00316CC5">
        <w:rPr>
          <w:rFonts w:ascii="Times New Roman" w:hAnsi="Times New Roman" w:cs="Times New Roman"/>
          <w:b/>
          <w:bCs/>
          <w:lang w:eastAsia="ru-RU"/>
        </w:rPr>
        <w:t>Ведущие формы и методы, технологии обучения:</w:t>
      </w:r>
    </w:p>
    <w:p w:rsidR="00316CC5" w:rsidRPr="00316CC5" w:rsidRDefault="00316CC5" w:rsidP="00316CC5">
      <w:pPr>
        <w:shd w:val="clear" w:color="auto" w:fill="FFFFFF"/>
        <w:ind w:firstLine="600"/>
        <w:jc w:val="both"/>
        <w:rPr>
          <w:rFonts w:ascii="Times New Roman" w:hAnsi="Times New Roman" w:cs="Times New Roman"/>
          <w:lang w:eastAsia="ru-RU"/>
        </w:rPr>
      </w:pPr>
      <w:r w:rsidRPr="00316CC5">
        <w:rPr>
          <w:rFonts w:ascii="Times New Roman" w:hAnsi="Times New Roman" w:cs="Times New Roman"/>
          <w:u w:val="single"/>
          <w:lang w:eastAsia="ru-RU"/>
        </w:rPr>
        <w:t>Формы организации учебных занятий:</w:t>
      </w:r>
      <w:r w:rsidRPr="00316CC5">
        <w:rPr>
          <w:rFonts w:ascii="Times New Roman" w:hAnsi="Times New Roman" w:cs="Times New Roman"/>
          <w:lang w:eastAsia="ru-RU"/>
        </w:rPr>
        <w:t xml:space="preserve"> изучение нового материала; семинарские занятия; обобщения и систематизации; контрольные мероприятия.</w:t>
      </w:r>
    </w:p>
    <w:p w:rsidR="00316CC5" w:rsidRPr="00316CC5" w:rsidRDefault="00316CC5" w:rsidP="00316CC5">
      <w:pPr>
        <w:shd w:val="clear" w:color="auto" w:fill="FFFFFF"/>
        <w:tabs>
          <w:tab w:val="left" w:pos="709"/>
        </w:tabs>
        <w:ind w:firstLine="600"/>
        <w:jc w:val="both"/>
        <w:rPr>
          <w:rFonts w:ascii="Times New Roman" w:hAnsi="Times New Roman" w:cs="Times New Roman"/>
          <w:lang w:eastAsia="ru-RU"/>
        </w:rPr>
      </w:pPr>
      <w:r w:rsidRPr="00316CC5">
        <w:rPr>
          <w:rFonts w:ascii="Times New Roman" w:hAnsi="Times New Roman" w:cs="Times New Roman"/>
          <w:u w:val="single"/>
          <w:lang w:eastAsia="ru-RU"/>
        </w:rPr>
        <w:t>Используемы методы обучения</w:t>
      </w:r>
      <w:r w:rsidRPr="00316CC5">
        <w:rPr>
          <w:rFonts w:ascii="Times New Roman" w:hAnsi="Times New Roman" w:cs="Times New Roman"/>
          <w:lang w:eastAsia="ru-RU"/>
        </w:rPr>
        <w:t xml:space="preserve"> (по И. Я. </w:t>
      </w:r>
      <w:proofErr w:type="spellStart"/>
      <w:r w:rsidRPr="00316CC5">
        <w:rPr>
          <w:rFonts w:ascii="Times New Roman" w:hAnsi="Times New Roman" w:cs="Times New Roman"/>
          <w:lang w:eastAsia="ru-RU"/>
        </w:rPr>
        <w:t>Лернеру</w:t>
      </w:r>
      <w:proofErr w:type="spellEnd"/>
      <w:r w:rsidRPr="00316CC5">
        <w:rPr>
          <w:rFonts w:ascii="Times New Roman" w:hAnsi="Times New Roman" w:cs="Times New Roman"/>
          <w:lang w:eastAsia="ru-RU"/>
        </w:rPr>
        <w:t>): объяснительно-иллюстративный; проблемное изложение, эвристический, исследовательский.</w:t>
      </w:r>
    </w:p>
    <w:p w:rsidR="00316CC5" w:rsidRPr="00316CC5" w:rsidRDefault="00316CC5" w:rsidP="00316CC5">
      <w:pPr>
        <w:shd w:val="clear" w:color="auto" w:fill="FFFFFF"/>
        <w:tabs>
          <w:tab w:val="left" w:pos="709"/>
        </w:tabs>
        <w:ind w:firstLine="600"/>
        <w:jc w:val="both"/>
        <w:rPr>
          <w:rFonts w:ascii="Times New Roman" w:hAnsi="Times New Roman" w:cs="Times New Roman"/>
          <w:lang w:eastAsia="ru-RU"/>
        </w:rPr>
      </w:pPr>
      <w:proofErr w:type="gramStart"/>
      <w:r w:rsidRPr="00316CC5">
        <w:rPr>
          <w:rFonts w:ascii="Times New Roman" w:hAnsi="Times New Roman" w:cs="Times New Roman"/>
          <w:u w:val="single"/>
          <w:lang w:eastAsia="ru-RU"/>
        </w:rPr>
        <w:t>Используемые педагогические технологии:</w:t>
      </w:r>
      <w:r w:rsidRPr="00316CC5">
        <w:rPr>
          <w:rFonts w:ascii="Times New Roman" w:hAnsi="Times New Roman" w:cs="Times New Roman"/>
          <w:lang w:eastAsia="ru-RU"/>
        </w:rPr>
        <w:t xml:space="preserve"> информационно-коммуникационные; </w:t>
      </w:r>
      <w:proofErr w:type="spellStart"/>
      <w:r w:rsidRPr="00316CC5">
        <w:rPr>
          <w:rFonts w:ascii="Times New Roman" w:hAnsi="Times New Roman" w:cs="Times New Roman"/>
          <w:lang w:eastAsia="ru-RU"/>
        </w:rPr>
        <w:t>компетентностный</w:t>
      </w:r>
      <w:proofErr w:type="spellEnd"/>
      <w:r w:rsidRPr="00316CC5">
        <w:rPr>
          <w:rFonts w:ascii="Times New Roman" w:hAnsi="Times New Roman" w:cs="Times New Roman"/>
          <w:lang w:eastAsia="ru-RU"/>
        </w:rPr>
        <w:t xml:space="preserve"> подход к обучению (авторы:</w:t>
      </w:r>
      <w:proofErr w:type="gramEnd"/>
      <w:r w:rsidRPr="00316CC5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Pr="00316CC5">
        <w:rPr>
          <w:rFonts w:ascii="Times New Roman" w:hAnsi="Times New Roman" w:cs="Times New Roman"/>
          <w:lang w:eastAsia="ru-RU"/>
        </w:rPr>
        <w:t>Хуторский</w:t>
      </w:r>
      <w:proofErr w:type="spellEnd"/>
      <w:r w:rsidRPr="00316CC5">
        <w:rPr>
          <w:rFonts w:ascii="Times New Roman" w:hAnsi="Times New Roman" w:cs="Times New Roman"/>
          <w:lang w:eastAsia="ru-RU"/>
        </w:rPr>
        <w:t xml:space="preserve"> А.В., Зимняя И.А.), дифференцированное обучение (автор: </w:t>
      </w:r>
      <w:proofErr w:type="spellStart"/>
      <w:r w:rsidRPr="00316CC5">
        <w:rPr>
          <w:rFonts w:ascii="Times New Roman" w:hAnsi="Times New Roman" w:cs="Times New Roman"/>
          <w:lang w:eastAsia="ru-RU"/>
        </w:rPr>
        <w:t>Гузеев</w:t>
      </w:r>
      <w:proofErr w:type="spellEnd"/>
      <w:r w:rsidRPr="00316CC5">
        <w:rPr>
          <w:rFonts w:ascii="Times New Roman" w:hAnsi="Times New Roman" w:cs="Times New Roman"/>
          <w:lang w:eastAsia="ru-RU"/>
        </w:rPr>
        <w:t xml:space="preserve"> В.В).</w:t>
      </w:r>
    </w:p>
    <w:p w:rsidR="00316CC5" w:rsidRPr="00316CC5" w:rsidRDefault="00316CC5" w:rsidP="00316CC5">
      <w:pPr>
        <w:rPr>
          <w:rFonts w:ascii="Times New Roman" w:hAnsi="Times New Roman" w:cs="Times New Roman"/>
        </w:rPr>
      </w:pPr>
    </w:p>
    <w:p w:rsidR="00316CC5" w:rsidRPr="00316CC5" w:rsidRDefault="00316CC5" w:rsidP="00316CC5">
      <w:pPr>
        <w:ind w:firstLine="708"/>
        <w:jc w:val="both"/>
        <w:rPr>
          <w:rFonts w:ascii="Times New Roman" w:hAnsi="Times New Roman" w:cs="Times New Roman"/>
          <w:b/>
          <w:bCs/>
          <w:lang w:eastAsia="ru-RU"/>
        </w:rPr>
      </w:pPr>
      <w:r w:rsidRPr="00316CC5">
        <w:rPr>
          <w:rFonts w:ascii="Times New Roman" w:hAnsi="Times New Roman" w:cs="Times New Roman"/>
          <w:b/>
          <w:bCs/>
          <w:lang w:eastAsia="ru-RU"/>
        </w:rPr>
        <w:t xml:space="preserve">Используемые формы, способы и средства проверки и оценки результатов </w:t>
      </w:r>
      <w:proofErr w:type="gramStart"/>
      <w:r w:rsidRPr="00316CC5">
        <w:rPr>
          <w:rFonts w:ascii="Times New Roman" w:hAnsi="Times New Roman" w:cs="Times New Roman"/>
          <w:b/>
          <w:bCs/>
          <w:lang w:eastAsia="ru-RU"/>
        </w:rPr>
        <w:t>обучения</w:t>
      </w:r>
      <w:proofErr w:type="gramEnd"/>
      <w:r w:rsidRPr="00316CC5">
        <w:rPr>
          <w:rFonts w:ascii="Times New Roman" w:hAnsi="Times New Roman" w:cs="Times New Roman"/>
          <w:b/>
          <w:bCs/>
          <w:lang w:eastAsia="ru-RU"/>
        </w:rPr>
        <w:t xml:space="preserve"> по данной рабочей программе:</w:t>
      </w:r>
    </w:p>
    <w:p w:rsidR="00316CC5" w:rsidRPr="00316CC5" w:rsidRDefault="00316CC5" w:rsidP="00316CC5">
      <w:pPr>
        <w:shd w:val="clear" w:color="auto" w:fill="FFFFFF"/>
        <w:ind w:firstLine="708"/>
        <w:jc w:val="both"/>
        <w:rPr>
          <w:rFonts w:ascii="Times New Roman" w:hAnsi="Times New Roman" w:cs="Times New Roman"/>
          <w:lang w:eastAsia="ru-RU"/>
        </w:rPr>
      </w:pPr>
      <w:r w:rsidRPr="00316CC5">
        <w:rPr>
          <w:rFonts w:ascii="Times New Roman" w:hAnsi="Times New Roman" w:cs="Times New Roman"/>
          <w:lang w:eastAsia="ru-RU"/>
        </w:rPr>
        <w:t>Формы контроля: самостоятельная работа, контрольная работа; тестирование; лабораторная работа; фронтальный опрос; физический диктант; домашний лабораторный  практикум.</w:t>
      </w:r>
    </w:p>
    <w:p w:rsidR="00316CC5" w:rsidRPr="00316CC5" w:rsidRDefault="00316CC5" w:rsidP="00316CC5">
      <w:pPr>
        <w:pStyle w:val="Standard"/>
        <w:ind w:firstLine="567"/>
        <w:jc w:val="both"/>
        <w:rPr>
          <w:sz w:val="24"/>
          <w:szCs w:val="24"/>
        </w:rPr>
      </w:pPr>
      <w:r>
        <w:t xml:space="preserve">           </w:t>
      </w:r>
    </w:p>
    <w:p w:rsidR="00316CC5" w:rsidRPr="00316CC5" w:rsidRDefault="00316CC5" w:rsidP="00316CC5">
      <w:pPr>
        <w:rPr>
          <w:rFonts w:ascii="Times New Roman" w:hAnsi="Times New Roman" w:cs="Times New Roman"/>
        </w:rPr>
      </w:pPr>
      <w:r w:rsidRPr="00316CC5">
        <w:rPr>
          <w:rFonts w:ascii="Times New Roman" w:hAnsi="Times New Roman" w:cs="Times New Roman"/>
        </w:rPr>
        <w:t xml:space="preserve">Промежуточная аттестация проводится в форме тестов, самостоятельных, проверочных работ, физических диктантов (по 10- 15 минут) и контрольных работ в конце логически законченных блоков всего материала. </w:t>
      </w:r>
      <w:r>
        <w:rPr>
          <w:rFonts w:ascii="Times New Roman" w:hAnsi="Times New Roman" w:cs="Times New Roman"/>
        </w:rPr>
        <w:t xml:space="preserve"> </w:t>
      </w:r>
      <w:r w:rsidRPr="00316CC5">
        <w:rPr>
          <w:rFonts w:ascii="Times New Roman" w:hAnsi="Times New Roman" w:cs="Times New Roman"/>
        </w:rPr>
        <w:t>Итоговая аттестация предусмотрена в виде итоговой контрольной работы</w:t>
      </w:r>
    </w:p>
    <w:sectPr w:rsidR="00316CC5" w:rsidRPr="00316CC5" w:rsidSect="00316CC5">
      <w:pgSz w:w="11906" w:h="16838"/>
      <w:pgMar w:top="426" w:right="707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atang, 바탕"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FE6F67"/>
    <w:multiLevelType w:val="multilevel"/>
    <w:tmpl w:val="416E7F0A"/>
    <w:styleLink w:val="WW8Num2"/>
    <w:lvl w:ilvl="0">
      <w:numFmt w:val="bullet"/>
      <w:lvlText w:val=""/>
      <w:lvlJc w:val="left"/>
      <w:rPr>
        <w:rFonts w:ascii="Symbol" w:hAnsi="Symbol" w:cs="Symbol"/>
        <w:sz w:val="22"/>
        <w:szCs w:val="22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  <w:sz w:val="22"/>
        <w:szCs w:val="22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  <w:sz w:val="22"/>
        <w:szCs w:val="22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CC5"/>
    <w:rsid w:val="001F39CF"/>
    <w:rsid w:val="00316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16CC5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316CC5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styleId="a3">
    <w:name w:val="List Paragraph"/>
    <w:basedOn w:val="Standard"/>
    <w:rsid w:val="00316CC5"/>
    <w:pPr>
      <w:widowControl/>
      <w:autoSpaceDE/>
      <w:ind w:left="720"/>
    </w:pPr>
    <w:rPr>
      <w:rFonts w:eastAsia="Calibri"/>
      <w:sz w:val="24"/>
      <w:szCs w:val="24"/>
    </w:rPr>
  </w:style>
  <w:style w:type="paragraph" w:customStyle="1" w:styleId="Textbodyindent">
    <w:name w:val="Text body indent"/>
    <w:basedOn w:val="Standard"/>
    <w:rsid w:val="00316CC5"/>
    <w:pPr>
      <w:widowControl/>
      <w:autoSpaceDE/>
      <w:ind w:firstLine="540"/>
      <w:jc w:val="both"/>
    </w:pPr>
    <w:rPr>
      <w:sz w:val="24"/>
      <w:szCs w:val="24"/>
    </w:rPr>
  </w:style>
  <w:style w:type="paragraph" w:customStyle="1" w:styleId="Default">
    <w:name w:val="Default"/>
    <w:rsid w:val="00316CC5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color w:val="000000"/>
      <w:kern w:val="3"/>
      <w:sz w:val="24"/>
      <w:szCs w:val="24"/>
      <w:lang w:eastAsia="zh-CN"/>
    </w:rPr>
  </w:style>
  <w:style w:type="numbering" w:customStyle="1" w:styleId="WW8Num2">
    <w:name w:val="WW8Num2"/>
    <w:basedOn w:val="a2"/>
    <w:rsid w:val="00316CC5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16CC5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316CC5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styleId="a3">
    <w:name w:val="List Paragraph"/>
    <w:basedOn w:val="Standard"/>
    <w:rsid w:val="00316CC5"/>
    <w:pPr>
      <w:widowControl/>
      <w:autoSpaceDE/>
      <w:ind w:left="720"/>
    </w:pPr>
    <w:rPr>
      <w:rFonts w:eastAsia="Calibri"/>
      <w:sz w:val="24"/>
      <w:szCs w:val="24"/>
    </w:rPr>
  </w:style>
  <w:style w:type="paragraph" w:customStyle="1" w:styleId="Textbodyindent">
    <w:name w:val="Text body indent"/>
    <w:basedOn w:val="Standard"/>
    <w:rsid w:val="00316CC5"/>
    <w:pPr>
      <w:widowControl/>
      <w:autoSpaceDE/>
      <w:ind w:firstLine="540"/>
      <w:jc w:val="both"/>
    </w:pPr>
    <w:rPr>
      <w:sz w:val="24"/>
      <w:szCs w:val="24"/>
    </w:rPr>
  </w:style>
  <w:style w:type="paragraph" w:customStyle="1" w:styleId="Default">
    <w:name w:val="Default"/>
    <w:rsid w:val="00316CC5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color w:val="000000"/>
      <w:kern w:val="3"/>
      <w:sz w:val="24"/>
      <w:szCs w:val="24"/>
      <w:lang w:eastAsia="zh-CN"/>
    </w:rPr>
  </w:style>
  <w:style w:type="numbering" w:customStyle="1" w:styleId="WW8Num2">
    <w:name w:val="WW8Num2"/>
    <w:basedOn w:val="a2"/>
    <w:rsid w:val="00316CC5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1514</Words>
  <Characters>8636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2017-01-20T09:35:00Z</dcterms:created>
  <dcterms:modified xsi:type="dcterms:W3CDTF">2017-01-20T09:41:00Z</dcterms:modified>
</cp:coreProperties>
</file>